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Tr="00A166D9">
        <w:tc>
          <w:tcPr>
            <w:tcW w:w="4240" w:type="dxa"/>
            <w:vMerge w:val="restart"/>
          </w:tcPr>
          <w:p w:rsidR="004C0435" w:rsidRDefault="00473E2A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8.7pt;margin-top:-17.95pt;width:206.3pt;height:149.15pt;z-index:251658240">
                  <v:imagedata r:id="rId7" o:title=""/>
                </v:shape>
                <o:OLEObject Type="Embed" ProgID="Word.Document.8" ShapeID="_x0000_s1026" DrawAspect="Content" ObjectID="_1612881746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Default="004C0435" w:rsidP="004804BC"/>
        </w:tc>
        <w:tc>
          <w:tcPr>
            <w:tcW w:w="4536" w:type="dxa"/>
            <w:vMerge w:val="restart"/>
          </w:tcPr>
          <w:p w:rsidR="00A166D9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82246F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A455F5" w:rsidRPr="0082246F">
              <w:rPr>
                <w:szCs w:val="28"/>
              </w:rPr>
              <w:t>лав</w:t>
            </w:r>
            <w:r>
              <w:rPr>
                <w:szCs w:val="28"/>
              </w:rPr>
              <w:t xml:space="preserve">е </w:t>
            </w:r>
            <w:r w:rsidR="00DA4132">
              <w:rPr>
                <w:szCs w:val="28"/>
              </w:rPr>
              <w:t>города Ставрополя</w:t>
            </w:r>
            <w:r w:rsidR="00A455F5" w:rsidRPr="0082246F">
              <w:rPr>
                <w:szCs w:val="28"/>
              </w:rPr>
              <w:t xml:space="preserve"> </w:t>
            </w:r>
            <w:r w:rsidR="00A455F5" w:rsidRPr="0082246F">
              <w:rPr>
                <w:szCs w:val="28"/>
              </w:rPr>
              <w:br/>
            </w:r>
          </w:p>
          <w:p w:rsidR="00DD74AF" w:rsidRDefault="00F82FA5" w:rsidP="00EB17D8">
            <w:pPr>
              <w:spacing w:line="240" w:lineRule="exact"/>
              <w:ind w:left="1309"/>
            </w:pPr>
            <w:r>
              <w:rPr>
                <w:szCs w:val="28"/>
              </w:rPr>
              <w:t>А</w:t>
            </w:r>
            <w:r w:rsidR="00A455F5" w:rsidRPr="0082246F">
              <w:rPr>
                <w:szCs w:val="28"/>
              </w:rPr>
              <w:t>.</w:t>
            </w:r>
            <w:r>
              <w:rPr>
                <w:szCs w:val="28"/>
              </w:rPr>
              <w:t>Х</w:t>
            </w:r>
            <w:r w:rsidR="00A455F5" w:rsidRPr="0082246F">
              <w:rPr>
                <w:szCs w:val="28"/>
              </w:rPr>
              <w:t xml:space="preserve">. </w:t>
            </w:r>
            <w:r w:rsidR="0082246F">
              <w:rPr>
                <w:szCs w:val="28"/>
              </w:rPr>
              <w:t>Д</w:t>
            </w:r>
            <w:r>
              <w:rPr>
                <w:szCs w:val="28"/>
              </w:rPr>
              <w:t>жатдоеву</w:t>
            </w:r>
            <w:r w:rsidR="00384691">
              <w:rPr>
                <w:szCs w:val="26"/>
              </w:rPr>
              <w:t xml:space="preserve"> </w:t>
            </w:r>
          </w:p>
        </w:tc>
      </w:tr>
      <w:tr w:rsidR="004C0435" w:rsidRPr="00FD4D5C" w:rsidTr="00F82FA5">
        <w:trPr>
          <w:trHeight w:val="2381"/>
        </w:trPr>
        <w:tc>
          <w:tcPr>
            <w:tcW w:w="4240" w:type="dxa"/>
            <w:vMerge/>
          </w:tcPr>
          <w:p w:rsidR="004C0435" w:rsidRPr="00A166D9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A166D9" w:rsidRDefault="004C0435" w:rsidP="004804BC"/>
        </w:tc>
        <w:tc>
          <w:tcPr>
            <w:tcW w:w="4536" w:type="dxa"/>
            <w:vMerge/>
          </w:tcPr>
          <w:p w:rsidR="004C0435" w:rsidRPr="00A166D9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C2DB5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3C2DB5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3C2DB5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217E0B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D65F86" w:rsidRPr="008C1212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8C1212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D65F86" w:rsidRPr="008C1212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8C1212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D65F86" w:rsidRPr="008C1212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8C1212">
        <w:rPr>
          <w:rFonts w:ascii="Times New Roman" w:hAnsi="Times New Roman"/>
          <w:sz w:val="27"/>
          <w:szCs w:val="27"/>
        </w:rPr>
        <w:t xml:space="preserve">за </w:t>
      </w:r>
      <w:r>
        <w:rPr>
          <w:rFonts w:ascii="Times New Roman" w:hAnsi="Times New Roman"/>
          <w:sz w:val="27"/>
          <w:szCs w:val="27"/>
        </w:rPr>
        <w:t xml:space="preserve">январь </w:t>
      </w:r>
      <w:r w:rsidRPr="008C1212">
        <w:rPr>
          <w:rFonts w:ascii="Times New Roman" w:hAnsi="Times New Roman"/>
          <w:sz w:val="27"/>
          <w:szCs w:val="27"/>
        </w:rPr>
        <w:t>201</w:t>
      </w:r>
      <w:r>
        <w:rPr>
          <w:rFonts w:ascii="Times New Roman" w:hAnsi="Times New Roman"/>
          <w:sz w:val="27"/>
          <w:szCs w:val="27"/>
        </w:rPr>
        <w:t>9</w:t>
      </w:r>
      <w:r w:rsidRPr="008C1212">
        <w:rPr>
          <w:rFonts w:ascii="Times New Roman" w:hAnsi="Times New Roman"/>
          <w:sz w:val="27"/>
          <w:szCs w:val="27"/>
        </w:rPr>
        <w:t xml:space="preserve"> года</w:t>
      </w:r>
    </w:p>
    <w:p w:rsidR="00F82FA5" w:rsidRPr="00A35C26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A35C26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A35C26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F82FA5" w:rsidRPr="00A35C26" w:rsidRDefault="00F82FA5" w:rsidP="00F82FA5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92CC0" w:rsidRPr="00C5178F" w:rsidRDefault="005A322E" w:rsidP="00846A8E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178F">
        <w:rPr>
          <w:rFonts w:ascii="Times New Roman" w:hAnsi="Times New Roman"/>
          <w:sz w:val="27"/>
          <w:szCs w:val="27"/>
        </w:rPr>
        <w:t>П</w:t>
      </w:r>
      <w:r w:rsidRPr="00C5178F">
        <w:rPr>
          <w:rFonts w:ascii="Times New Roman" w:hAnsi="Times New Roman"/>
          <w:sz w:val="28"/>
          <w:szCs w:val="28"/>
        </w:rPr>
        <w:t xml:space="preserve">о отчетным данным бюджет города Ставрополя за январь 2019 года исполнен по доходам в сумме 491 378 тыс. рублей (без учета возврата остатков прошлых лет субсидий и субвенций из бюджетов городских округов) </w:t>
      </w:r>
      <w:r w:rsidR="00A92CC0" w:rsidRPr="00C5178F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781A6D" w:rsidRPr="00C5178F">
        <w:rPr>
          <w:rFonts w:ascii="Times New Roman" w:hAnsi="Times New Roman"/>
          <w:sz w:val="28"/>
          <w:szCs w:val="28"/>
        </w:rPr>
        <w:t>450</w:t>
      </w:r>
      <w:r w:rsidR="00A92CC0" w:rsidRPr="00C5178F">
        <w:rPr>
          <w:rFonts w:ascii="Times New Roman" w:hAnsi="Times New Roman"/>
          <w:sz w:val="28"/>
          <w:szCs w:val="28"/>
        </w:rPr>
        <w:t> </w:t>
      </w:r>
      <w:r w:rsidR="00781A6D" w:rsidRPr="00C5178F">
        <w:rPr>
          <w:rFonts w:ascii="Times New Roman" w:hAnsi="Times New Roman"/>
          <w:sz w:val="28"/>
          <w:szCs w:val="28"/>
        </w:rPr>
        <w:t>06</w:t>
      </w:r>
      <w:r w:rsidR="00846A8E" w:rsidRPr="00C5178F">
        <w:rPr>
          <w:rFonts w:ascii="Times New Roman" w:hAnsi="Times New Roman"/>
          <w:sz w:val="28"/>
          <w:szCs w:val="28"/>
        </w:rPr>
        <w:t>5</w:t>
      </w:r>
      <w:r w:rsidR="00A92CC0" w:rsidRPr="00C5178F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Pr="00C5178F">
        <w:rPr>
          <w:rFonts w:ascii="Times New Roman" w:hAnsi="Times New Roman"/>
          <w:sz w:val="28"/>
          <w:szCs w:val="28"/>
        </w:rPr>
        <w:t>доход</w:t>
      </w:r>
      <w:r w:rsidR="00A92CC0" w:rsidRPr="00C5178F">
        <w:rPr>
          <w:rFonts w:ascii="Times New Roman" w:hAnsi="Times New Roman"/>
          <w:sz w:val="28"/>
          <w:szCs w:val="28"/>
        </w:rPr>
        <w:t xml:space="preserve">ов над </w:t>
      </w:r>
      <w:r w:rsidRPr="00C5178F">
        <w:rPr>
          <w:rFonts w:ascii="Times New Roman" w:hAnsi="Times New Roman"/>
          <w:sz w:val="28"/>
          <w:szCs w:val="28"/>
        </w:rPr>
        <w:t xml:space="preserve">расходами </w:t>
      </w:r>
      <w:r w:rsidR="00A92CC0" w:rsidRPr="00C5178F">
        <w:rPr>
          <w:rFonts w:ascii="Times New Roman" w:hAnsi="Times New Roman"/>
          <w:sz w:val="28"/>
          <w:szCs w:val="28"/>
        </w:rPr>
        <w:t xml:space="preserve">в сумме </w:t>
      </w:r>
      <w:r w:rsidRPr="00C5178F">
        <w:rPr>
          <w:rFonts w:ascii="Times New Roman" w:hAnsi="Times New Roman"/>
          <w:sz w:val="28"/>
          <w:szCs w:val="28"/>
        </w:rPr>
        <w:t>4</w:t>
      </w:r>
      <w:r w:rsidR="00846A8E" w:rsidRPr="00C5178F">
        <w:rPr>
          <w:rFonts w:ascii="Times New Roman" w:hAnsi="Times New Roman"/>
          <w:sz w:val="28"/>
          <w:szCs w:val="28"/>
        </w:rPr>
        <w:t>1</w:t>
      </w:r>
      <w:r w:rsidR="00A92CC0" w:rsidRPr="00C5178F">
        <w:rPr>
          <w:rFonts w:ascii="Times New Roman" w:hAnsi="Times New Roman"/>
          <w:sz w:val="28"/>
          <w:szCs w:val="28"/>
        </w:rPr>
        <w:t> </w:t>
      </w:r>
      <w:r w:rsidRPr="00C5178F">
        <w:rPr>
          <w:rFonts w:ascii="Times New Roman" w:hAnsi="Times New Roman"/>
          <w:sz w:val="28"/>
          <w:szCs w:val="28"/>
        </w:rPr>
        <w:t>31</w:t>
      </w:r>
      <w:r w:rsidR="00781A6D" w:rsidRPr="00C5178F">
        <w:rPr>
          <w:rFonts w:ascii="Times New Roman" w:hAnsi="Times New Roman"/>
          <w:sz w:val="28"/>
          <w:szCs w:val="28"/>
        </w:rPr>
        <w:t>3</w:t>
      </w:r>
      <w:r w:rsidR="00A92CC0" w:rsidRPr="00C5178F">
        <w:rPr>
          <w:rFonts w:ascii="Times New Roman" w:hAnsi="Times New Roman"/>
          <w:sz w:val="28"/>
          <w:szCs w:val="28"/>
        </w:rPr>
        <w:t xml:space="preserve"> тыс. рублей. </w:t>
      </w:r>
      <w:proofErr w:type="gramEnd"/>
    </w:p>
    <w:p w:rsidR="005A322E" w:rsidRPr="00C5178F" w:rsidRDefault="005A322E" w:rsidP="005A322E">
      <w:pPr>
        <w:ind w:firstLine="709"/>
        <w:jc w:val="both"/>
        <w:rPr>
          <w:color w:val="000000"/>
          <w:szCs w:val="28"/>
        </w:rPr>
      </w:pPr>
      <w:r w:rsidRPr="00C5178F">
        <w:rPr>
          <w:szCs w:val="28"/>
        </w:rPr>
        <w:t xml:space="preserve">По сравнению с аналогичным периодом прошлого года поступления увеличились на 25 902 тыс. рублей или на 5,6% (без учета возврата остатков прошлых лет субсидий и субвенций из бюджетов городских округов). </w:t>
      </w:r>
      <w:r w:rsidRPr="00C5178F">
        <w:rPr>
          <w:color w:val="000000"/>
          <w:szCs w:val="28"/>
        </w:rPr>
        <w:t>При этом объем поступлений налоговых и неналоговых доходов увеличился на</w:t>
      </w:r>
      <w:r w:rsidRPr="00C5178F">
        <w:rPr>
          <w:color w:val="000000"/>
          <w:szCs w:val="28"/>
        </w:rPr>
        <w:br/>
        <w:t xml:space="preserve"> 27 439 тыс. рублей или на 11,5%.</w:t>
      </w:r>
    </w:p>
    <w:p w:rsidR="00A92CC0" w:rsidRPr="007E7741" w:rsidRDefault="00A92CC0" w:rsidP="00A92CC0">
      <w:pPr>
        <w:widowControl w:val="0"/>
        <w:ind w:firstLine="709"/>
        <w:jc w:val="both"/>
        <w:rPr>
          <w:szCs w:val="28"/>
        </w:rPr>
      </w:pPr>
      <w:r w:rsidRPr="00C5178F">
        <w:rPr>
          <w:szCs w:val="28"/>
        </w:rPr>
        <w:t xml:space="preserve">Объем произведенных расходов </w:t>
      </w:r>
      <w:r w:rsidR="009D1DE9" w:rsidRPr="00C5178F">
        <w:rPr>
          <w:szCs w:val="28"/>
        </w:rPr>
        <w:t>увеличил</w:t>
      </w:r>
      <w:r w:rsidRPr="00C5178F">
        <w:rPr>
          <w:szCs w:val="28"/>
        </w:rPr>
        <w:t>ся по сравнению с аналогичным периодом 201</w:t>
      </w:r>
      <w:r w:rsidR="00C43039" w:rsidRPr="00C5178F">
        <w:rPr>
          <w:szCs w:val="28"/>
        </w:rPr>
        <w:t>8</w:t>
      </w:r>
      <w:r w:rsidRPr="00C5178F">
        <w:rPr>
          <w:szCs w:val="28"/>
        </w:rPr>
        <w:t xml:space="preserve"> года на </w:t>
      </w:r>
      <w:r w:rsidR="00781A6D" w:rsidRPr="00C5178F">
        <w:rPr>
          <w:szCs w:val="28"/>
        </w:rPr>
        <w:t>66</w:t>
      </w:r>
      <w:r w:rsidRPr="00C5178F">
        <w:rPr>
          <w:szCs w:val="28"/>
        </w:rPr>
        <w:t> </w:t>
      </w:r>
      <w:r w:rsidR="00781A6D" w:rsidRPr="00C5178F">
        <w:rPr>
          <w:szCs w:val="28"/>
        </w:rPr>
        <w:t>266 тыс. рублей или на 17,3</w:t>
      </w:r>
      <w:r w:rsidRPr="00C5178F">
        <w:rPr>
          <w:szCs w:val="28"/>
        </w:rPr>
        <w:t> процента.</w:t>
      </w:r>
    </w:p>
    <w:p w:rsidR="00A92CC0" w:rsidRPr="007E7741" w:rsidRDefault="00A92CC0" w:rsidP="00A92CC0">
      <w:pPr>
        <w:pStyle w:val="af4"/>
        <w:widowControl w:val="0"/>
        <w:ind w:firstLine="567"/>
        <w:jc w:val="center"/>
        <w:rPr>
          <w:rFonts w:ascii="Times New Roman" w:hAnsi="Times New Roman"/>
          <w:sz w:val="27"/>
          <w:szCs w:val="27"/>
          <w:u w:val="single"/>
        </w:rPr>
      </w:pPr>
    </w:p>
    <w:p w:rsidR="0010572F" w:rsidRDefault="0010572F" w:rsidP="0010572F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  <w:u w:val="single"/>
        </w:rPr>
      </w:pPr>
      <w:r w:rsidRPr="007E7741">
        <w:rPr>
          <w:rFonts w:ascii="Times New Roman" w:hAnsi="Times New Roman"/>
          <w:sz w:val="27"/>
          <w:szCs w:val="27"/>
          <w:u w:val="single"/>
        </w:rPr>
        <w:t xml:space="preserve">Доходы бюджета города </w:t>
      </w:r>
    </w:p>
    <w:p w:rsidR="00BA7FBA" w:rsidRPr="007E7741" w:rsidRDefault="00BA7FBA" w:rsidP="0010572F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  <w:u w:val="single"/>
        </w:rPr>
      </w:pP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За январь 2019 года объем налоговых и неналоговых доходов бюджета города составил 265 247 тыс. рублей. Бюджетные назначения по доходам исполнены на 108,1 процента, плановый прогнозный показатель по налоговым и неналоговым доходам перевыполнен на 19 781 тыс. рублей.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Структура доходов: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налоги – 227 943 тыс. рублей (85,9 процент</w:t>
      </w:r>
      <w:r>
        <w:rPr>
          <w:szCs w:val="28"/>
        </w:rPr>
        <w:t>а</w:t>
      </w:r>
      <w:r w:rsidRPr="006339A5">
        <w:rPr>
          <w:szCs w:val="28"/>
        </w:rPr>
        <w:t xml:space="preserve"> к сумме налоговых и неналоговых доходов);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неналоговые доходы – 37 304 тыс. рублей (14 процентов к сумме налоговых и неналоговых доходов);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безвозмездные поступления – 68 135 тыс. рублей (возврат остатков </w:t>
      </w:r>
      <w:r w:rsidRPr="006339A5">
        <w:rPr>
          <w:szCs w:val="28"/>
        </w:rPr>
        <w:lastRenderedPageBreak/>
        <w:t xml:space="preserve">прошлых лет субсидий и субвенций из бюджетов городских округов в сумме –  -157 996 тыс. рублей). 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План по налогам выполнен в целом на 101,6 процента, в бюджет города дополнительно поступило платежей в сумме 3 603 тыс. рублей. 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В доход бюджета сверх установленных плановых назначений поступили платежи: 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по налогу на имущество физических лиц – 9 626 тыс. рублей; по налогу на доходы физических лиц – 4 304 тыс. рублей; по акцизам по подакцизным товарам (продукции) – 432 тыс. рублей; по единому сельскохозяйственному налогу – 8 тыс. рублей;</w:t>
      </w:r>
    </w:p>
    <w:p w:rsidR="005A322E" w:rsidRPr="00412754" w:rsidRDefault="005A322E" w:rsidP="005A322E">
      <w:pPr>
        <w:ind w:firstLine="851"/>
        <w:jc w:val="both"/>
        <w:rPr>
          <w:szCs w:val="28"/>
        </w:rPr>
      </w:pPr>
      <w:r w:rsidRPr="006339A5">
        <w:rPr>
          <w:szCs w:val="28"/>
        </w:rPr>
        <w:t xml:space="preserve">План недовыполнен </w:t>
      </w:r>
      <w:proofErr w:type="gramStart"/>
      <w:r w:rsidRPr="006339A5">
        <w:rPr>
          <w:szCs w:val="28"/>
        </w:rPr>
        <w:t>по</w:t>
      </w:r>
      <w:proofErr w:type="gramEnd"/>
      <w:r w:rsidRPr="00412754">
        <w:rPr>
          <w:szCs w:val="28"/>
        </w:rPr>
        <w:t>:</w:t>
      </w:r>
    </w:p>
    <w:p w:rsidR="005A322E" w:rsidRPr="006339A5" w:rsidRDefault="005A322E" w:rsidP="005A322E">
      <w:pPr>
        <w:ind w:firstLine="851"/>
        <w:jc w:val="both"/>
        <w:rPr>
          <w:szCs w:val="28"/>
        </w:rPr>
      </w:pPr>
      <w:proofErr w:type="gramStart"/>
      <w:r w:rsidRPr="006339A5">
        <w:rPr>
          <w:szCs w:val="28"/>
        </w:rPr>
        <w:t xml:space="preserve">единому налогу на вмененный доход для отдельных видов деятельности – </w:t>
      </w:r>
      <w:r>
        <w:rPr>
          <w:szCs w:val="28"/>
        </w:rPr>
        <w:t xml:space="preserve">на </w:t>
      </w:r>
      <w:r w:rsidRPr="006339A5">
        <w:rPr>
          <w:szCs w:val="28"/>
        </w:rPr>
        <w:t xml:space="preserve">7 235 тыс. рублей; по государственной пошлине – </w:t>
      </w:r>
      <w:r>
        <w:rPr>
          <w:szCs w:val="28"/>
        </w:rPr>
        <w:t xml:space="preserve">на </w:t>
      </w:r>
      <w:r w:rsidRPr="006339A5">
        <w:rPr>
          <w:szCs w:val="28"/>
        </w:rPr>
        <w:t>1</w:t>
      </w:r>
      <w:r>
        <w:rPr>
          <w:szCs w:val="28"/>
          <w:lang w:val="en-US"/>
        </w:rPr>
        <w:t> </w:t>
      </w:r>
      <w:r>
        <w:rPr>
          <w:szCs w:val="28"/>
        </w:rPr>
        <w:t>710 </w:t>
      </w:r>
      <w:r w:rsidRPr="006339A5">
        <w:rPr>
          <w:szCs w:val="28"/>
        </w:rPr>
        <w:t xml:space="preserve">тыс. рублей; по земельному налогу </w:t>
      </w:r>
      <w:r>
        <w:rPr>
          <w:szCs w:val="28"/>
        </w:rPr>
        <w:t xml:space="preserve">– </w:t>
      </w:r>
      <w:r w:rsidRPr="006339A5">
        <w:rPr>
          <w:szCs w:val="28"/>
        </w:rPr>
        <w:t xml:space="preserve">на 1 392 тыс. рублей; по налогу, взимаемому в связи с применением патентной системы налогообложения – </w:t>
      </w:r>
      <w:r>
        <w:rPr>
          <w:szCs w:val="28"/>
        </w:rPr>
        <w:t xml:space="preserve">на </w:t>
      </w:r>
      <w:r w:rsidRPr="006339A5">
        <w:rPr>
          <w:szCs w:val="28"/>
        </w:rPr>
        <w:t>430 тыс. рублей (администратор Управление Федеральной налоговой службы по СК).</w:t>
      </w:r>
      <w:proofErr w:type="gramEnd"/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По неналоговым доходам план выполнен на 176,6 процента, в бюджет города  поступило платежей в сумме 16 178 тыс. рублей. 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План перевыполнен </w:t>
      </w:r>
      <w:proofErr w:type="gramStart"/>
      <w:r w:rsidRPr="006339A5">
        <w:rPr>
          <w:szCs w:val="28"/>
        </w:rPr>
        <w:t>по</w:t>
      </w:r>
      <w:proofErr w:type="gramEnd"/>
      <w:r w:rsidRPr="006339A5">
        <w:rPr>
          <w:szCs w:val="28"/>
        </w:rPr>
        <w:t>: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доходам, получаемым в виде арендной платы за земельные участки государственная собственность на которые не разграничена, а также средствам от продажи права на заключение договоров аренды за земли, находящиеся в собственности городских округов</w:t>
      </w:r>
      <w:r>
        <w:rPr>
          <w:szCs w:val="28"/>
        </w:rPr>
        <w:t xml:space="preserve"> </w:t>
      </w:r>
      <w:r w:rsidRPr="006339A5">
        <w:rPr>
          <w:szCs w:val="28"/>
        </w:rPr>
        <w:t xml:space="preserve">– </w:t>
      </w:r>
      <w:r>
        <w:rPr>
          <w:szCs w:val="28"/>
        </w:rPr>
        <w:t xml:space="preserve">на </w:t>
      </w:r>
      <w:r w:rsidRPr="006339A5">
        <w:rPr>
          <w:szCs w:val="28"/>
        </w:rPr>
        <w:t>12 981 тыс. рублей;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штрафным санкциям – на 2 858 тыс. рублей; </w:t>
      </w:r>
    </w:p>
    <w:p w:rsidR="005A322E" w:rsidRPr="00FF4FEE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доходам от продажи земельных участков, находящихся в государственной и муниципальн</w:t>
      </w:r>
      <w:r>
        <w:rPr>
          <w:szCs w:val="28"/>
        </w:rPr>
        <w:t>ой собственности</w:t>
      </w:r>
      <w:r w:rsidRPr="006339A5">
        <w:rPr>
          <w:szCs w:val="28"/>
        </w:rPr>
        <w:t xml:space="preserve"> – на 1 065 </w:t>
      </w:r>
      <w:r>
        <w:rPr>
          <w:szCs w:val="28"/>
        </w:rPr>
        <w:t>тыс. рублей</w:t>
      </w:r>
      <w:r w:rsidRPr="00FF4FEE">
        <w:rPr>
          <w:szCs w:val="28"/>
        </w:rPr>
        <w:t>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прочим доходам от оказания платных услуг (работ) получателям средств бюджетов городских округов – на 585 тыс. рублей;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прочим неналоговым доходам – на 122 тыс. рублей;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прочим поступлениям от использования имущества, находящегося в </w:t>
      </w:r>
      <w:r>
        <w:rPr>
          <w:szCs w:val="28"/>
        </w:rPr>
        <w:t>собственности городских округов</w:t>
      </w:r>
      <w:r w:rsidRPr="006339A5">
        <w:rPr>
          <w:szCs w:val="28"/>
        </w:rPr>
        <w:t xml:space="preserve"> – на 87 тыс. рублей, в том числе по плате за </w:t>
      </w:r>
      <w:proofErr w:type="spellStart"/>
      <w:r w:rsidRPr="006339A5">
        <w:rPr>
          <w:szCs w:val="28"/>
        </w:rPr>
        <w:t>найм</w:t>
      </w:r>
      <w:proofErr w:type="spellEnd"/>
      <w:r w:rsidRPr="006339A5">
        <w:rPr>
          <w:szCs w:val="28"/>
        </w:rPr>
        <w:t xml:space="preserve"> жилых помещений;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доходам от предоставления на платной основе парковок (парко</w:t>
      </w:r>
      <w:r>
        <w:rPr>
          <w:szCs w:val="28"/>
        </w:rPr>
        <w:t>вочных мест)</w:t>
      </w:r>
      <w:r w:rsidRPr="006339A5">
        <w:rPr>
          <w:szCs w:val="28"/>
        </w:rPr>
        <w:t xml:space="preserve"> – на 41 тыс. рублей;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доходам от перечисления части прибыли, остающейся после уплаты налогов и иных обязательных платежей</w:t>
      </w:r>
      <w:r>
        <w:rPr>
          <w:szCs w:val="28"/>
        </w:rPr>
        <w:t xml:space="preserve"> </w:t>
      </w:r>
      <w:r w:rsidRPr="006339A5">
        <w:rPr>
          <w:szCs w:val="28"/>
        </w:rPr>
        <w:t>– на 36 тыс. рублей;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плате за негативное воздействие на окружающую среду – на 25 тыс. рублей;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административным платежам и сборам – на 10 тыс. рублей.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 xml:space="preserve">План недовыполнен </w:t>
      </w:r>
      <w:proofErr w:type="gramStart"/>
      <w:r w:rsidRPr="006339A5">
        <w:rPr>
          <w:szCs w:val="28"/>
        </w:rPr>
        <w:t>по</w:t>
      </w:r>
      <w:proofErr w:type="gramEnd"/>
      <w:r w:rsidRPr="006339A5">
        <w:rPr>
          <w:szCs w:val="28"/>
        </w:rPr>
        <w:t>:</w:t>
      </w:r>
    </w:p>
    <w:p w:rsidR="005A322E" w:rsidRPr="006339A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t>доходам от сдачи в аренду имущества, находящегося в оперативном управлении</w:t>
      </w:r>
      <w:r>
        <w:rPr>
          <w:szCs w:val="28"/>
        </w:rPr>
        <w:t xml:space="preserve">, </w:t>
      </w:r>
      <w:r w:rsidRPr="006339A5">
        <w:rPr>
          <w:szCs w:val="28"/>
        </w:rPr>
        <w:t>на 1 051 тыс. рублей</w:t>
      </w:r>
      <w:r>
        <w:rPr>
          <w:szCs w:val="28"/>
        </w:rPr>
        <w:t xml:space="preserve"> или 67,6 процента к плану</w:t>
      </w:r>
      <w:r w:rsidRPr="006339A5">
        <w:rPr>
          <w:szCs w:val="28"/>
        </w:rPr>
        <w:t xml:space="preserve"> (администратор комитет по управлению муниципальным имуществом города Ставрополя);</w:t>
      </w:r>
    </w:p>
    <w:p w:rsidR="005A322E" w:rsidRPr="00A15445" w:rsidRDefault="005A322E" w:rsidP="005A322E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6339A5">
        <w:rPr>
          <w:szCs w:val="28"/>
        </w:rPr>
        <w:lastRenderedPageBreak/>
        <w:t xml:space="preserve">доходам от реализации имущества, находящегося в собственности городских округов, на 581 тыс. рублей </w:t>
      </w:r>
      <w:r>
        <w:rPr>
          <w:szCs w:val="28"/>
        </w:rPr>
        <w:t xml:space="preserve">или 82,9 процента к плану </w:t>
      </w:r>
      <w:r w:rsidRPr="006339A5">
        <w:rPr>
          <w:szCs w:val="28"/>
        </w:rPr>
        <w:t>(администратор комитет по управлению муниципальным имуществом города Став</w:t>
      </w:r>
      <w:r w:rsidRPr="00A15445">
        <w:rPr>
          <w:szCs w:val="28"/>
        </w:rPr>
        <w:t>рополя)</w:t>
      </w:r>
      <w:r>
        <w:rPr>
          <w:szCs w:val="28"/>
        </w:rPr>
        <w:t>.</w:t>
      </w:r>
    </w:p>
    <w:p w:rsidR="00BA7FBA" w:rsidRPr="00A15445" w:rsidRDefault="00BA7FBA" w:rsidP="00BA7FBA">
      <w:pPr>
        <w:widowControl w:val="0"/>
        <w:tabs>
          <w:tab w:val="left" w:pos="709"/>
        </w:tabs>
        <w:ind w:firstLine="709"/>
        <w:jc w:val="both"/>
        <w:rPr>
          <w:szCs w:val="28"/>
        </w:rPr>
      </w:pPr>
    </w:p>
    <w:p w:rsidR="00E50A3F" w:rsidRDefault="00F82FA5" w:rsidP="00C01DB9">
      <w:pPr>
        <w:widowControl w:val="0"/>
        <w:ind w:firstLine="851"/>
        <w:jc w:val="center"/>
        <w:rPr>
          <w:color w:val="FFFFFF" w:themeColor="background1"/>
          <w:sz w:val="27"/>
          <w:szCs w:val="27"/>
        </w:rPr>
      </w:pPr>
      <w:r w:rsidRPr="007E7741">
        <w:rPr>
          <w:sz w:val="27"/>
          <w:szCs w:val="27"/>
          <w:u w:val="single"/>
        </w:rPr>
        <w:t>Расходы бюджета города</w:t>
      </w:r>
      <w:r w:rsidR="00C01DB9" w:rsidRPr="00C01DB9">
        <w:rPr>
          <w:sz w:val="27"/>
          <w:szCs w:val="27"/>
        </w:rPr>
        <w:t xml:space="preserve">   </w:t>
      </w:r>
      <w:proofErr w:type="spellStart"/>
      <w:r w:rsidR="00C01DB9" w:rsidRPr="00C01DB9">
        <w:rPr>
          <w:color w:val="FFFFFF" w:themeColor="background1"/>
          <w:sz w:val="27"/>
          <w:szCs w:val="27"/>
        </w:rPr>
        <w:t>жж</w:t>
      </w:r>
      <w:proofErr w:type="spellEnd"/>
    </w:p>
    <w:p w:rsidR="00F82FA5" w:rsidRPr="007E7741" w:rsidRDefault="00C01DB9" w:rsidP="00C01DB9">
      <w:pPr>
        <w:widowControl w:val="0"/>
        <w:ind w:firstLine="851"/>
        <w:jc w:val="center"/>
        <w:rPr>
          <w:sz w:val="27"/>
          <w:szCs w:val="27"/>
          <w:u w:val="single"/>
        </w:rPr>
      </w:pPr>
      <w:r w:rsidRPr="00C01DB9">
        <w:rPr>
          <w:color w:val="FFFFFF" w:themeColor="background1"/>
          <w:sz w:val="27"/>
          <w:szCs w:val="27"/>
        </w:rPr>
        <w:t>ж</w:t>
      </w:r>
    </w:p>
    <w:p w:rsidR="00F82FA5" w:rsidRPr="007E7741" w:rsidRDefault="00F82FA5" w:rsidP="00F82FA5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E7741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за </w:t>
      </w:r>
      <w:bookmarkStart w:id="1" w:name="OLE_LINK7"/>
      <w:bookmarkStart w:id="2" w:name="OLE_LINK8"/>
      <w:bookmarkStart w:id="3" w:name="OLE_LINK9"/>
      <w:r w:rsidR="00E50A3F">
        <w:rPr>
          <w:rFonts w:ascii="Times New Roman" w:hAnsi="Times New Roman"/>
          <w:sz w:val="28"/>
          <w:szCs w:val="28"/>
        </w:rPr>
        <w:t>январь</w:t>
      </w:r>
      <w:r w:rsidRPr="007E7741">
        <w:rPr>
          <w:rFonts w:ascii="Times New Roman" w:hAnsi="Times New Roman"/>
          <w:sz w:val="28"/>
          <w:szCs w:val="28"/>
        </w:rPr>
        <w:t xml:space="preserve"> </w:t>
      </w:r>
      <w:bookmarkEnd w:id="1"/>
      <w:bookmarkEnd w:id="2"/>
      <w:bookmarkEnd w:id="3"/>
      <w:r w:rsidR="0046139D" w:rsidRPr="007E7741">
        <w:rPr>
          <w:rFonts w:ascii="Times New Roman" w:hAnsi="Times New Roman"/>
          <w:sz w:val="28"/>
          <w:szCs w:val="28"/>
        </w:rPr>
        <w:t>201</w:t>
      </w:r>
      <w:r w:rsidR="00E50A3F">
        <w:rPr>
          <w:rFonts w:ascii="Times New Roman" w:hAnsi="Times New Roman"/>
          <w:sz w:val="28"/>
          <w:szCs w:val="28"/>
        </w:rPr>
        <w:t>9</w:t>
      </w:r>
      <w:r w:rsidR="0046139D" w:rsidRPr="007E7741">
        <w:rPr>
          <w:rFonts w:ascii="Times New Roman" w:hAnsi="Times New Roman"/>
          <w:sz w:val="28"/>
          <w:szCs w:val="28"/>
        </w:rPr>
        <w:t xml:space="preserve"> года составили </w:t>
      </w:r>
      <w:r w:rsidR="00E50A3F">
        <w:rPr>
          <w:rFonts w:ascii="Times New Roman" w:hAnsi="Times New Roman"/>
          <w:sz w:val="28"/>
          <w:szCs w:val="28"/>
        </w:rPr>
        <w:t>450</w:t>
      </w:r>
      <w:r w:rsidRPr="007E7741">
        <w:rPr>
          <w:rFonts w:ascii="Times New Roman" w:hAnsi="Times New Roman"/>
          <w:sz w:val="28"/>
          <w:szCs w:val="28"/>
        </w:rPr>
        <w:t> </w:t>
      </w:r>
      <w:r w:rsidR="00E50A3F">
        <w:rPr>
          <w:rFonts w:ascii="Times New Roman" w:hAnsi="Times New Roman"/>
          <w:sz w:val="28"/>
          <w:szCs w:val="28"/>
        </w:rPr>
        <w:t>06</w:t>
      </w:r>
      <w:r w:rsidR="0046139D" w:rsidRPr="007E7741">
        <w:rPr>
          <w:rFonts w:ascii="Times New Roman" w:hAnsi="Times New Roman"/>
          <w:sz w:val="28"/>
          <w:szCs w:val="28"/>
        </w:rPr>
        <w:t>5</w:t>
      </w:r>
      <w:r w:rsidRPr="007E7741">
        <w:rPr>
          <w:rFonts w:ascii="Times New Roman" w:hAnsi="Times New Roman"/>
          <w:sz w:val="28"/>
          <w:szCs w:val="28"/>
        </w:rPr>
        <w:t xml:space="preserve"> тыс. рублей или </w:t>
      </w:r>
      <w:r w:rsidR="0046139D" w:rsidRPr="007E7741">
        <w:rPr>
          <w:rFonts w:ascii="Times New Roman" w:hAnsi="Times New Roman"/>
          <w:sz w:val="28"/>
          <w:szCs w:val="28"/>
        </w:rPr>
        <w:t>99,</w:t>
      </w:r>
      <w:r w:rsidR="00E50A3F">
        <w:rPr>
          <w:rFonts w:ascii="Times New Roman" w:hAnsi="Times New Roman"/>
          <w:sz w:val="28"/>
          <w:szCs w:val="28"/>
        </w:rPr>
        <w:t>2</w:t>
      </w:r>
      <w:r w:rsidRPr="007E7741">
        <w:rPr>
          <w:rFonts w:ascii="Times New Roman" w:hAnsi="Times New Roman"/>
          <w:sz w:val="28"/>
          <w:szCs w:val="28"/>
        </w:rPr>
        <w:t> </w:t>
      </w:r>
      <w:r w:rsidRPr="007E7741">
        <w:rPr>
          <w:rFonts w:ascii="Times New Roman" w:eastAsia="Calibri" w:hAnsi="Times New Roman"/>
          <w:sz w:val="28"/>
          <w:szCs w:val="28"/>
        </w:rPr>
        <w:t>процент</w:t>
      </w:r>
      <w:r w:rsidR="00C01DB9">
        <w:rPr>
          <w:rFonts w:ascii="Times New Roman" w:eastAsia="Calibri" w:hAnsi="Times New Roman"/>
          <w:sz w:val="28"/>
          <w:szCs w:val="28"/>
        </w:rPr>
        <w:t>а</w:t>
      </w:r>
      <w:r w:rsidRPr="007E7741">
        <w:rPr>
          <w:rFonts w:ascii="Times New Roman" w:hAnsi="Times New Roman"/>
          <w:sz w:val="28"/>
          <w:szCs w:val="28"/>
        </w:rPr>
        <w:t xml:space="preserve"> к кассовому плану </w:t>
      </w:r>
      <w:r w:rsidR="00E50A3F">
        <w:rPr>
          <w:rFonts w:ascii="Times New Roman" w:hAnsi="Times New Roman"/>
          <w:sz w:val="28"/>
          <w:szCs w:val="28"/>
        </w:rPr>
        <w:t>января</w:t>
      </w:r>
      <w:r w:rsidR="00E50A3F" w:rsidRPr="007E7741">
        <w:rPr>
          <w:rFonts w:ascii="Times New Roman" w:hAnsi="Times New Roman"/>
          <w:sz w:val="28"/>
          <w:szCs w:val="28"/>
        </w:rPr>
        <w:t xml:space="preserve"> 201</w:t>
      </w:r>
      <w:r w:rsidR="00E50A3F">
        <w:rPr>
          <w:rFonts w:ascii="Times New Roman" w:hAnsi="Times New Roman"/>
          <w:sz w:val="28"/>
          <w:szCs w:val="28"/>
        </w:rPr>
        <w:t>9</w:t>
      </w:r>
      <w:r w:rsidR="00E50A3F" w:rsidRPr="007E7741">
        <w:rPr>
          <w:rFonts w:ascii="Times New Roman" w:hAnsi="Times New Roman"/>
          <w:sz w:val="28"/>
          <w:szCs w:val="28"/>
        </w:rPr>
        <w:t> года</w:t>
      </w:r>
      <w:r w:rsidRPr="007E7741">
        <w:rPr>
          <w:rFonts w:ascii="Times New Roman" w:hAnsi="Times New Roman"/>
          <w:sz w:val="28"/>
          <w:szCs w:val="28"/>
        </w:rPr>
        <w:t xml:space="preserve">.      </w:t>
      </w:r>
    </w:p>
    <w:p w:rsidR="00F82FA5" w:rsidRPr="007E7741" w:rsidRDefault="00F82FA5" w:rsidP="00F82FA5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7E7741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F82FA5" w:rsidRPr="007E7741" w:rsidRDefault="00F82FA5" w:rsidP="00F82FA5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F82FA5" w:rsidRPr="007E7741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7E7741">
        <w:rPr>
          <w:sz w:val="27"/>
          <w:szCs w:val="27"/>
        </w:rPr>
        <w:t xml:space="preserve">Исполнение </w:t>
      </w:r>
    </w:p>
    <w:p w:rsidR="00F82FA5" w:rsidRPr="007E7741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7E7741">
        <w:rPr>
          <w:sz w:val="27"/>
          <w:szCs w:val="27"/>
        </w:rPr>
        <w:t>расходной части бюджета города Ставрополя в разрезе</w:t>
      </w:r>
    </w:p>
    <w:p w:rsidR="00F82FA5" w:rsidRPr="007E7741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7E7741">
        <w:rPr>
          <w:sz w:val="27"/>
          <w:szCs w:val="27"/>
        </w:rPr>
        <w:t xml:space="preserve">главных распорядителей бюджетных средств </w:t>
      </w:r>
      <w:r w:rsidR="00FA2198" w:rsidRPr="007E7741">
        <w:rPr>
          <w:sz w:val="27"/>
          <w:szCs w:val="27"/>
        </w:rPr>
        <w:t xml:space="preserve">за </w:t>
      </w:r>
      <w:r w:rsidR="00E50A3F">
        <w:rPr>
          <w:szCs w:val="28"/>
        </w:rPr>
        <w:t>январь</w:t>
      </w:r>
      <w:r w:rsidR="00E50A3F" w:rsidRPr="007E7741">
        <w:rPr>
          <w:szCs w:val="28"/>
        </w:rPr>
        <w:t xml:space="preserve"> 201</w:t>
      </w:r>
      <w:r w:rsidR="00E50A3F">
        <w:rPr>
          <w:szCs w:val="28"/>
        </w:rPr>
        <w:t>9</w:t>
      </w:r>
      <w:r w:rsidR="00E50A3F" w:rsidRPr="007E7741">
        <w:rPr>
          <w:szCs w:val="28"/>
        </w:rPr>
        <w:t xml:space="preserve"> года </w:t>
      </w:r>
    </w:p>
    <w:p w:rsidR="00F24154" w:rsidRDefault="00F24154" w:rsidP="00F24154">
      <w:pPr>
        <w:widowControl w:val="0"/>
        <w:spacing w:line="120" w:lineRule="auto"/>
        <w:ind w:firstLine="539"/>
        <w:jc w:val="right"/>
      </w:pPr>
    </w:p>
    <w:p w:rsidR="00F82FA5" w:rsidRPr="007E7741" w:rsidRDefault="00F82FA5" w:rsidP="00F82FA5">
      <w:pPr>
        <w:widowControl w:val="0"/>
        <w:spacing w:line="19" w:lineRule="atLeast"/>
        <w:ind w:firstLine="539"/>
        <w:jc w:val="right"/>
      </w:pPr>
      <w:r w:rsidRPr="007E7741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544"/>
        <w:gridCol w:w="1559"/>
        <w:gridCol w:w="1418"/>
        <w:gridCol w:w="1275"/>
        <w:gridCol w:w="851"/>
      </w:tblGrid>
      <w:tr w:rsidR="00F82FA5" w:rsidRPr="007E7741" w:rsidTr="00C31FDD">
        <w:trPr>
          <w:trHeight w:val="20"/>
        </w:trPr>
        <w:tc>
          <w:tcPr>
            <w:tcW w:w="709" w:type="dxa"/>
            <w:shd w:val="clear" w:color="auto" w:fill="auto"/>
            <w:hideMark/>
          </w:tcPr>
          <w:p w:rsidR="00F82FA5" w:rsidRPr="007E774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F82FA5" w:rsidRPr="007E774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>Наименование ГРБС</w:t>
            </w:r>
          </w:p>
        </w:tc>
        <w:tc>
          <w:tcPr>
            <w:tcW w:w="1559" w:type="dxa"/>
            <w:shd w:val="clear" w:color="auto" w:fill="auto"/>
            <w:hideMark/>
          </w:tcPr>
          <w:p w:rsidR="00F82FA5" w:rsidRPr="007E774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 xml:space="preserve">Кассовый план </w:t>
            </w:r>
          </w:p>
          <w:p w:rsidR="00F82FA5" w:rsidRPr="007E7741" w:rsidRDefault="00FA2198" w:rsidP="00E50A3F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 xml:space="preserve">на </w:t>
            </w:r>
            <w:r w:rsidR="00E50A3F">
              <w:rPr>
                <w:sz w:val="18"/>
              </w:rPr>
              <w:t>январь</w:t>
            </w:r>
            <w:r w:rsidR="00F82FA5" w:rsidRPr="007E7741">
              <w:rPr>
                <w:sz w:val="18"/>
              </w:rPr>
              <w:t xml:space="preserve"> 201</w:t>
            </w:r>
            <w:r w:rsidR="00E50A3F">
              <w:rPr>
                <w:sz w:val="18"/>
              </w:rPr>
              <w:t>9</w:t>
            </w:r>
            <w:r w:rsidR="00F82FA5" w:rsidRPr="007E7741">
              <w:rPr>
                <w:sz w:val="18"/>
              </w:rPr>
              <w:t>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F82FA5" w:rsidRPr="007E7741" w:rsidRDefault="00F82FA5" w:rsidP="00E50A3F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 xml:space="preserve">Кассовое исполнение       за </w:t>
            </w:r>
            <w:r w:rsidR="00E50A3F">
              <w:rPr>
                <w:sz w:val="18"/>
              </w:rPr>
              <w:t>январь</w:t>
            </w:r>
            <w:r w:rsidRPr="007E7741">
              <w:rPr>
                <w:szCs w:val="28"/>
              </w:rPr>
              <w:t xml:space="preserve"> </w:t>
            </w:r>
            <w:r w:rsidRPr="007E7741">
              <w:rPr>
                <w:sz w:val="18"/>
              </w:rPr>
              <w:t>201</w:t>
            </w:r>
            <w:r w:rsidR="00E50A3F">
              <w:rPr>
                <w:sz w:val="18"/>
              </w:rPr>
              <w:t>9 </w:t>
            </w:r>
            <w:r w:rsidRPr="007E7741">
              <w:rPr>
                <w:sz w:val="18"/>
              </w:rPr>
              <w:t>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F82FA5" w:rsidRPr="007E774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F82FA5" w:rsidRPr="007E774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7E7741">
              <w:rPr>
                <w:sz w:val="18"/>
              </w:rPr>
              <w:t>% исполне ния</w:t>
            </w:r>
          </w:p>
        </w:tc>
      </w:tr>
    </w:tbl>
    <w:p w:rsidR="00F82FA5" w:rsidRPr="007E7741" w:rsidRDefault="00F82FA5" w:rsidP="00F82FA5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544"/>
        <w:gridCol w:w="1560"/>
        <w:gridCol w:w="1417"/>
        <w:gridCol w:w="1276"/>
        <w:gridCol w:w="851"/>
      </w:tblGrid>
      <w:tr w:rsidR="00F82FA5" w:rsidRPr="007E7741" w:rsidTr="00C31FDD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7E7741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7E7741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7E7741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7E7741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7E7741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7E7741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3 316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3 316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10 830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10 811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-19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99,8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10 433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10 433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15 440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14 641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-799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94,8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646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646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118 996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116 698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-2 298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98,1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7 755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7 755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168 949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168 935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-14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4 706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4 706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7 066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7 066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3 855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3 855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34 770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34 770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54 797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54 796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6 096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6 096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4 628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4 628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EA66AA" w:rsidRPr="007E7741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lastRenderedPageBreak/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7E7741" w:rsidRDefault="00EA66AA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66AA" w:rsidRPr="00EA66AA" w:rsidRDefault="00EA66AA">
            <w:pPr>
              <w:jc w:val="right"/>
              <w:rPr>
                <w:sz w:val="20"/>
                <w:szCs w:val="20"/>
              </w:rPr>
            </w:pPr>
            <w:r w:rsidRPr="00EA66AA">
              <w:rPr>
                <w:sz w:val="20"/>
                <w:szCs w:val="20"/>
              </w:rPr>
              <w:t>100,0</w:t>
            </w:r>
          </w:p>
        </w:tc>
      </w:tr>
      <w:tr w:rsidR="00F82FA5" w:rsidRPr="007E7741" w:rsidTr="00C31FDD"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7E7741" w:rsidRDefault="00F82FA5" w:rsidP="00C31FDD">
            <w:pPr>
              <w:widowControl w:val="0"/>
              <w:rPr>
                <w:sz w:val="20"/>
                <w:szCs w:val="20"/>
              </w:rPr>
            </w:pPr>
            <w:r w:rsidRPr="007E7741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7E7741" w:rsidRDefault="000D183F" w:rsidP="000D183F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453</w:t>
            </w:r>
            <w:r w:rsidR="00F82FA5" w:rsidRPr="007E7741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7E7741" w:rsidRDefault="000D183F" w:rsidP="000D183F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450</w:t>
            </w:r>
            <w:r w:rsidR="00F82FA5" w:rsidRPr="007E774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065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7E7741" w:rsidRDefault="00F82FA5" w:rsidP="00E2561F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7E7741">
              <w:rPr>
                <w:b/>
                <w:bCs/>
                <w:sz w:val="20"/>
                <w:szCs w:val="20"/>
              </w:rPr>
              <w:t>-</w:t>
            </w:r>
            <w:r w:rsidR="00E2561F">
              <w:rPr>
                <w:b/>
                <w:bCs/>
                <w:sz w:val="20"/>
                <w:szCs w:val="20"/>
              </w:rPr>
              <w:t>3</w:t>
            </w:r>
            <w:r w:rsidR="000D183F">
              <w:rPr>
                <w:b/>
                <w:bCs/>
                <w:sz w:val="20"/>
                <w:szCs w:val="20"/>
              </w:rPr>
              <w:t xml:space="preserve"> </w:t>
            </w:r>
            <w:r w:rsidR="00E2561F">
              <w:rPr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7E7741" w:rsidRDefault="005731F2" w:rsidP="00E2561F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7E7741">
              <w:rPr>
                <w:b/>
                <w:bCs/>
                <w:sz w:val="20"/>
                <w:szCs w:val="20"/>
              </w:rPr>
              <w:t>99</w:t>
            </w:r>
            <w:r w:rsidR="00F82FA5" w:rsidRPr="007E7741">
              <w:rPr>
                <w:b/>
                <w:bCs/>
                <w:sz w:val="20"/>
                <w:szCs w:val="20"/>
              </w:rPr>
              <w:t>,</w:t>
            </w:r>
            <w:r w:rsidR="00E2561F">
              <w:rPr>
                <w:b/>
                <w:bCs/>
                <w:sz w:val="20"/>
                <w:szCs w:val="20"/>
              </w:rPr>
              <w:t>3</w:t>
            </w:r>
          </w:p>
        </w:tc>
      </w:tr>
    </w:tbl>
    <w:p w:rsidR="00F82FA5" w:rsidRPr="007E7741" w:rsidRDefault="00F82FA5" w:rsidP="00F82FA5">
      <w:pPr>
        <w:widowControl w:val="0"/>
        <w:ind w:firstLine="709"/>
        <w:jc w:val="both"/>
        <w:rPr>
          <w:rFonts w:eastAsia="Calibri"/>
          <w:sz w:val="20"/>
          <w:szCs w:val="20"/>
        </w:rPr>
      </w:pPr>
    </w:p>
    <w:p w:rsidR="00F82FA5" w:rsidRPr="007E7741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7E7741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E2561F">
        <w:rPr>
          <w:szCs w:val="28"/>
        </w:rPr>
        <w:t>январь</w:t>
      </w:r>
      <w:r w:rsidR="00E2561F" w:rsidRPr="007E7741">
        <w:rPr>
          <w:szCs w:val="28"/>
        </w:rPr>
        <w:t xml:space="preserve"> 201</w:t>
      </w:r>
      <w:r w:rsidR="00E2561F">
        <w:rPr>
          <w:szCs w:val="28"/>
        </w:rPr>
        <w:t>9</w:t>
      </w:r>
      <w:r w:rsidR="00E2561F" w:rsidRPr="007E7741">
        <w:rPr>
          <w:szCs w:val="28"/>
        </w:rPr>
        <w:t xml:space="preserve"> года </w:t>
      </w:r>
      <w:r w:rsidRPr="007E7741">
        <w:rPr>
          <w:rFonts w:eastAsia="Calibri"/>
          <w:szCs w:val="28"/>
        </w:rPr>
        <w:t xml:space="preserve">составило </w:t>
      </w:r>
      <w:r w:rsidR="007E7741" w:rsidRPr="007E7741">
        <w:rPr>
          <w:rFonts w:eastAsia="Calibri"/>
          <w:szCs w:val="28"/>
        </w:rPr>
        <w:t>9</w:t>
      </w:r>
      <w:r w:rsidR="00E2561F">
        <w:rPr>
          <w:rFonts w:eastAsia="Calibri"/>
          <w:szCs w:val="28"/>
        </w:rPr>
        <w:t>9</w:t>
      </w:r>
      <w:r w:rsidR="007E7741" w:rsidRPr="007E7741">
        <w:rPr>
          <w:rFonts w:eastAsia="Calibri"/>
          <w:szCs w:val="28"/>
        </w:rPr>
        <w:t>,</w:t>
      </w:r>
      <w:r w:rsidR="00E2561F">
        <w:rPr>
          <w:rFonts w:eastAsia="Calibri"/>
          <w:szCs w:val="28"/>
        </w:rPr>
        <w:t>6</w:t>
      </w:r>
      <w:r w:rsidRPr="007E7741">
        <w:rPr>
          <w:rFonts w:eastAsia="Calibri"/>
          <w:szCs w:val="28"/>
        </w:rPr>
        <w:t> процент</w:t>
      </w:r>
      <w:r w:rsidR="00C01DB9">
        <w:rPr>
          <w:rFonts w:eastAsia="Calibri"/>
          <w:szCs w:val="28"/>
        </w:rPr>
        <w:t>а</w:t>
      </w:r>
      <w:r w:rsidRPr="007E7741">
        <w:rPr>
          <w:rFonts w:eastAsia="Calibri"/>
          <w:szCs w:val="28"/>
        </w:rPr>
        <w:t xml:space="preserve"> (</w:t>
      </w:r>
      <w:r w:rsidRPr="007E7741">
        <w:rPr>
          <w:szCs w:val="28"/>
        </w:rPr>
        <w:t xml:space="preserve">при уточненном плане </w:t>
      </w:r>
      <w:r w:rsidR="00E2561F">
        <w:rPr>
          <w:szCs w:val="28"/>
        </w:rPr>
        <w:t>227 908</w:t>
      </w:r>
      <w:r w:rsidRPr="007E7741">
        <w:rPr>
          <w:szCs w:val="28"/>
        </w:rPr>
        <w:t xml:space="preserve"> тыс. рублей кассовые расходы составили </w:t>
      </w:r>
      <w:r w:rsidR="00E2561F">
        <w:rPr>
          <w:szCs w:val="28"/>
        </w:rPr>
        <w:t>227 083</w:t>
      </w:r>
      <w:r w:rsidRPr="007E7741">
        <w:rPr>
          <w:szCs w:val="28"/>
        </w:rPr>
        <w:t xml:space="preserve"> тыс. рублей, остаток кассового плана  – </w:t>
      </w:r>
      <w:r w:rsidR="00E2561F">
        <w:rPr>
          <w:szCs w:val="28"/>
        </w:rPr>
        <w:t>825</w:t>
      </w:r>
      <w:r w:rsidRPr="007E7741">
        <w:rPr>
          <w:szCs w:val="28"/>
        </w:rPr>
        <w:t> тыс. рублей</w:t>
      </w:r>
      <w:r w:rsidRPr="007E7741">
        <w:rPr>
          <w:rFonts w:eastAsia="Calibri"/>
          <w:szCs w:val="28"/>
        </w:rPr>
        <w:t>).</w:t>
      </w:r>
    </w:p>
    <w:p w:rsidR="00F82FA5" w:rsidRPr="007E7741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7E7741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E2561F">
        <w:rPr>
          <w:szCs w:val="28"/>
        </w:rPr>
        <w:t>январь</w:t>
      </w:r>
      <w:r w:rsidR="00E2561F" w:rsidRPr="007E7741">
        <w:rPr>
          <w:szCs w:val="28"/>
        </w:rPr>
        <w:t xml:space="preserve"> 201</w:t>
      </w:r>
      <w:r w:rsidR="00E2561F">
        <w:rPr>
          <w:szCs w:val="28"/>
        </w:rPr>
        <w:t>9</w:t>
      </w:r>
      <w:r w:rsidR="00E2561F" w:rsidRPr="007E7741">
        <w:rPr>
          <w:szCs w:val="28"/>
        </w:rPr>
        <w:t xml:space="preserve"> года </w:t>
      </w:r>
      <w:r w:rsidRPr="007E7741">
        <w:rPr>
          <w:rFonts w:eastAsia="Calibri"/>
          <w:szCs w:val="28"/>
        </w:rPr>
        <w:t xml:space="preserve">составило </w:t>
      </w:r>
      <w:r w:rsidR="00E2561F">
        <w:rPr>
          <w:rFonts w:eastAsia="Calibri"/>
          <w:szCs w:val="28"/>
        </w:rPr>
        <w:t>99</w:t>
      </w:r>
      <w:r w:rsidRPr="007E7741">
        <w:rPr>
          <w:rFonts w:eastAsia="Calibri"/>
          <w:szCs w:val="28"/>
        </w:rPr>
        <w:t> процентов (</w:t>
      </w:r>
      <w:r w:rsidRPr="007E7741">
        <w:rPr>
          <w:szCs w:val="28"/>
        </w:rPr>
        <w:t xml:space="preserve">при уточненном плане </w:t>
      </w:r>
      <w:bookmarkStart w:id="4" w:name="OLE_LINK13"/>
      <w:bookmarkStart w:id="5" w:name="OLE_LINK14"/>
      <w:r w:rsidR="00E2561F">
        <w:rPr>
          <w:szCs w:val="28"/>
        </w:rPr>
        <w:t>225 288</w:t>
      </w:r>
      <w:r w:rsidRPr="007E7741">
        <w:rPr>
          <w:szCs w:val="28"/>
        </w:rPr>
        <w:t> </w:t>
      </w:r>
      <w:bookmarkEnd w:id="4"/>
      <w:bookmarkEnd w:id="5"/>
      <w:r w:rsidRPr="007E7741">
        <w:rPr>
          <w:szCs w:val="28"/>
        </w:rPr>
        <w:t>тыс. руб</w:t>
      </w:r>
      <w:r w:rsidR="007E7741" w:rsidRPr="007E7741">
        <w:rPr>
          <w:szCs w:val="28"/>
        </w:rPr>
        <w:t xml:space="preserve">лей кассовые расходы составили </w:t>
      </w:r>
      <w:r w:rsidR="00E2561F">
        <w:rPr>
          <w:szCs w:val="28"/>
        </w:rPr>
        <w:t>222 982</w:t>
      </w:r>
      <w:r w:rsidRPr="007E7741">
        <w:rPr>
          <w:szCs w:val="28"/>
        </w:rPr>
        <w:t xml:space="preserve"> тыс. рублей, остаток кассового плана – </w:t>
      </w:r>
      <w:r w:rsidR="00E2561F">
        <w:rPr>
          <w:szCs w:val="28"/>
        </w:rPr>
        <w:t>2 306</w:t>
      </w:r>
      <w:r w:rsidRPr="007E7741">
        <w:rPr>
          <w:szCs w:val="28"/>
        </w:rPr>
        <w:t> тыс. рублей</w:t>
      </w:r>
      <w:r w:rsidRPr="007E7741">
        <w:rPr>
          <w:rFonts w:eastAsia="Calibri"/>
          <w:szCs w:val="28"/>
        </w:rPr>
        <w:t>).</w:t>
      </w:r>
    </w:p>
    <w:p w:rsidR="00F82FA5" w:rsidRPr="007E7741" w:rsidRDefault="00F82FA5" w:rsidP="00F82FA5">
      <w:pPr>
        <w:widowControl w:val="0"/>
        <w:ind w:firstLine="709"/>
        <w:jc w:val="both"/>
        <w:rPr>
          <w:szCs w:val="28"/>
        </w:rPr>
      </w:pPr>
      <w:r w:rsidRPr="007E7741">
        <w:rPr>
          <w:szCs w:val="28"/>
        </w:rPr>
        <w:t xml:space="preserve">Исполнение к годовым плановым назначениям по расходам составило в целом </w:t>
      </w:r>
      <w:r w:rsidR="00E2561F">
        <w:rPr>
          <w:szCs w:val="28"/>
        </w:rPr>
        <w:t>4</w:t>
      </w:r>
      <w:r w:rsidRPr="007E7741">
        <w:rPr>
          <w:szCs w:val="28"/>
        </w:rPr>
        <w:t>,</w:t>
      </w:r>
      <w:r w:rsidR="00E2561F">
        <w:rPr>
          <w:szCs w:val="28"/>
        </w:rPr>
        <w:t>6</w:t>
      </w:r>
      <w:r w:rsidRPr="007E7741">
        <w:rPr>
          <w:szCs w:val="28"/>
        </w:rPr>
        <w:t> </w:t>
      </w:r>
      <w:r w:rsidRPr="007E7741">
        <w:rPr>
          <w:rFonts w:eastAsia="Calibri"/>
          <w:szCs w:val="28"/>
        </w:rPr>
        <w:t>процента</w:t>
      </w:r>
      <w:r w:rsidRPr="007E7741">
        <w:rPr>
          <w:szCs w:val="28"/>
        </w:rPr>
        <w:t xml:space="preserve"> (за </w:t>
      </w:r>
      <w:r w:rsidR="00E2561F">
        <w:rPr>
          <w:szCs w:val="28"/>
        </w:rPr>
        <w:t>январь</w:t>
      </w:r>
      <w:r w:rsidRPr="007E7741">
        <w:rPr>
          <w:szCs w:val="28"/>
        </w:rPr>
        <w:t xml:space="preserve"> 201</w:t>
      </w:r>
      <w:r w:rsidR="00E2561F">
        <w:rPr>
          <w:szCs w:val="28"/>
        </w:rPr>
        <w:t>8</w:t>
      </w:r>
      <w:r w:rsidRPr="007E7741">
        <w:rPr>
          <w:szCs w:val="28"/>
        </w:rPr>
        <w:t xml:space="preserve"> года исполнение к годовым </w:t>
      </w:r>
      <w:r w:rsidR="007E7741" w:rsidRPr="007E7741">
        <w:rPr>
          <w:szCs w:val="28"/>
        </w:rPr>
        <w:t xml:space="preserve">плановым назначениям составило </w:t>
      </w:r>
      <w:r w:rsidR="00E2561F">
        <w:rPr>
          <w:szCs w:val="28"/>
        </w:rPr>
        <w:t>4</w:t>
      </w:r>
      <w:r w:rsidRPr="007E7741">
        <w:rPr>
          <w:szCs w:val="28"/>
        </w:rPr>
        <w:t>,</w:t>
      </w:r>
      <w:r w:rsidR="00E2561F">
        <w:rPr>
          <w:szCs w:val="28"/>
        </w:rPr>
        <w:t>7</w:t>
      </w:r>
      <w:r w:rsidRPr="007E7741">
        <w:rPr>
          <w:szCs w:val="28"/>
        </w:rPr>
        <w:t> </w:t>
      </w:r>
      <w:r w:rsidRPr="007E7741">
        <w:rPr>
          <w:rFonts w:eastAsia="Calibri"/>
          <w:szCs w:val="28"/>
        </w:rPr>
        <w:t>процента</w:t>
      </w:r>
      <w:r w:rsidRPr="007E7741">
        <w:rPr>
          <w:szCs w:val="28"/>
        </w:rPr>
        <w:t>).</w:t>
      </w:r>
    </w:p>
    <w:p w:rsidR="00020C08" w:rsidRPr="006838C8" w:rsidRDefault="006838C8" w:rsidP="00020C08">
      <w:pPr>
        <w:pStyle w:val="af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остатков средств на 01.02.2019 года на счетах б</w:t>
      </w:r>
      <w:r w:rsidR="008207CA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юджета города составила 103 768,</w:t>
      </w:r>
      <w:r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="008207C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8207CA"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уменьшилась по сравнению с началом года на 84</w:t>
      </w:r>
      <w:r w:rsidR="008207C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>323</w:t>
      </w:r>
      <w:r w:rsidR="008207C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8207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020C08" w:rsidRPr="0068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257F1" w:rsidRPr="00217E0B" w:rsidRDefault="00C257F1" w:rsidP="00C257F1">
      <w:pPr>
        <w:ind w:firstLine="709"/>
        <w:jc w:val="both"/>
        <w:rPr>
          <w:szCs w:val="28"/>
        </w:rPr>
      </w:pPr>
      <w:r>
        <w:rPr>
          <w:szCs w:val="28"/>
        </w:rPr>
        <w:t>Остаток</w:t>
      </w:r>
      <w:r w:rsidRPr="00217E0B">
        <w:rPr>
          <w:szCs w:val="28"/>
        </w:rPr>
        <w:t xml:space="preserve"> в части собственных средств на отчетную дату составил </w:t>
      </w:r>
      <w:r w:rsidR="00C74D91">
        <w:rPr>
          <w:szCs w:val="28"/>
        </w:rPr>
        <w:t>7 203 </w:t>
      </w:r>
      <w:r w:rsidRPr="00217E0B">
        <w:rPr>
          <w:szCs w:val="28"/>
        </w:rPr>
        <w:t xml:space="preserve">тыс. рублей. </w:t>
      </w:r>
    </w:p>
    <w:p w:rsidR="00E91ECB" w:rsidRPr="009E74F1" w:rsidRDefault="00E91ECB" w:rsidP="00E91ECB">
      <w:pPr>
        <w:widowControl w:val="0"/>
        <w:ind w:firstLine="709"/>
        <w:contextualSpacing/>
        <w:jc w:val="both"/>
        <w:rPr>
          <w:szCs w:val="28"/>
        </w:rPr>
      </w:pPr>
      <w:r w:rsidRPr="009E74F1">
        <w:rPr>
          <w:szCs w:val="28"/>
        </w:rPr>
        <w:t xml:space="preserve">По состоянию на 01.02.2019 года погашены заемные средства кредитных организаций в сумме 60 000 тыс. рублей </w:t>
      </w:r>
    </w:p>
    <w:p w:rsidR="00E91ECB" w:rsidRPr="009E74F1" w:rsidRDefault="00E91ECB" w:rsidP="00E91ECB">
      <w:pPr>
        <w:spacing w:line="228" w:lineRule="auto"/>
        <w:ind w:firstLine="709"/>
        <w:contextualSpacing/>
        <w:jc w:val="both"/>
        <w:rPr>
          <w:szCs w:val="28"/>
        </w:rPr>
      </w:pPr>
      <w:r w:rsidRPr="009E74F1">
        <w:rPr>
          <w:szCs w:val="28"/>
        </w:rPr>
        <w:t>Муниципальный долг по состоянию на 01.02.2019 года составил 1 611 880 тыс. рублей (на 01.01.2019 г. составлял 1 671 880 тыс. рублей), в том числе:</w:t>
      </w:r>
    </w:p>
    <w:p w:rsidR="00E91ECB" w:rsidRPr="009E74F1" w:rsidRDefault="00E91ECB" w:rsidP="00E91ECB">
      <w:pPr>
        <w:spacing w:line="228" w:lineRule="auto"/>
        <w:ind w:firstLine="709"/>
        <w:contextualSpacing/>
        <w:jc w:val="both"/>
        <w:rPr>
          <w:szCs w:val="28"/>
        </w:rPr>
      </w:pPr>
      <w:r w:rsidRPr="009E74F1">
        <w:rPr>
          <w:szCs w:val="28"/>
        </w:rPr>
        <w:t>задолженность по заемным средствам кредитных организаций -                   1 610 934 тыс. рублей;</w:t>
      </w:r>
    </w:p>
    <w:p w:rsidR="00E91ECB" w:rsidRPr="009E74F1" w:rsidRDefault="00E91ECB" w:rsidP="00E91ECB">
      <w:pPr>
        <w:spacing w:line="228" w:lineRule="auto"/>
        <w:ind w:firstLine="709"/>
        <w:contextualSpacing/>
        <w:jc w:val="both"/>
        <w:rPr>
          <w:szCs w:val="28"/>
        </w:rPr>
      </w:pPr>
      <w:r w:rsidRPr="009E74F1">
        <w:rPr>
          <w:szCs w:val="28"/>
        </w:rPr>
        <w:t>муниципальные гарантии, предоставленные по централизованным кредитам, выданным предприятиям АПК в 1992-1994 г.г., – 946 тыс. рублей.</w:t>
      </w:r>
    </w:p>
    <w:p w:rsidR="00E91ECB" w:rsidRPr="006A3D84" w:rsidRDefault="00E91ECB" w:rsidP="00E91ECB">
      <w:pPr>
        <w:widowControl w:val="0"/>
        <w:ind w:firstLine="709"/>
        <w:contextualSpacing/>
        <w:jc w:val="both"/>
        <w:rPr>
          <w:szCs w:val="28"/>
        </w:rPr>
      </w:pPr>
      <w:r w:rsidRPr="009E74F1">
        <w:rPr>
          <w:szCs w:val="28"/>
        </w:rPr>
        <w:t>Расходы на обслуживание муниципального долга по состоянию на 01.02.2019 года составили 11 379 тыс. рублей.</w:t>
      </w:r>
      <w:r w:rsidRPr="006A3D84">
        <w:rPr>
          <w:szCs w:val="28"/>
        </w:rPr>
        <w:t xml:space="preserve"> </w:t>
      </w:r>
    </w:p>
    <w:p w:rsidR="00F82FA5" w:rsidRPr="00217E0B" w:rsidRDefault="00F82FA5" w:rsidP="00F82FA5">
      <w:pPr>
        <w:widowControl w:val="0"/>
        <w:ind w:firstLine="567"/>
        <w:jc w:val="both"/>
        <w:rPr>
          <w:sz w:val="24"/>
        </w:rPr>
      </w:pPr>
    </w:p>
    <w:p w:rsidR="00F82FA5" w:rsidRPr="00217E0B" w:rsidRDefault="00F82FA5" w:rsidP="00F82FA5">
      <w:pPr>
        <w:widowControl w:val="0"/>
        <w:ind w:firstLine="567"/>
        <w:jc w:val="both"/>
        <w:rPr>
          <w:sz w:val="27"/>
          <w:szCs w:val="27"/>
        </w:rPr>
      </w:pPr>
      <w:r w:rsidRPr="00217E0B">
        <w:rPr>
          <w:sz w:val="27"/>
          <w:szCs w:val="27"/>
        </w:rPr>
        <w:t>Приложение: в 1 экз. на 7 л.</w:t>
      </w:r>
    </w:p>
    <w:p w:rsidR="001B7C7B" w:rsidRDefault="001B7C7B" w:rsidP="001B7C7B">
      <w:pPr>
        <w:ind w:firstLine="709"/>
        <w:jc w:val="both"/>
        <w:rPr>
          <w:rFonts w:eastAsiaTheme="minorHAnsi"/>
          <w:color w:val="000000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356500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2B518F">
              <w:rPr>
                <w:szCs w:val="28"/>
              </w:rPr>
              <w:t>Исполняющий</w:t>
            </w:r>
            <w:proofErr w:type="gramEnd"/>
            <w:r w:rsidRPr="002B518F">
              <w:rPr>
                <w:szCs w:val="28"/>
              </w:rPr>
              <w:t xml:space="preserve"> обязанности заместителя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первый заместитель руководителя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комитета финансов и бюджета </w:t>
            </w:r>
          </w:p>
          <w:p w:rsidR="008F0ABA" w:rsidRPr="00356500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3C2DB5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6" w:name="SIGNERSTAMP1"/>
            <w:r>
              <w:rPr>
                <w:szCs w:val="28"/>
              </w:rPr>
              <w:t xml:space="preserve">  </w:t>
            </w:r>
            <w:r w:rsidR="0077059C" w:rsidRPr="003C2DB5">
              <w:rPr>
                <w:color w:val="FFFFFF" w:themeColor="background1"/>
                <w:szCs w:val="28"/>
              </w:rPr>
              <w:t>Штамп ЭП, не заполнять!</w:t>
            </w:r>
            <w:bookmarkEnd w:id="6"/>
          </w:p>
        </w:tc>
      </w:tr>
      <w:tr w:rsidR="008F0ABA" w:rsidRPr="00356500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2B518F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356500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Default="008F0ABA" w:rsidP="00B504D7">
            <w:pPr>
              <w:keepNext/>
              <w:keepLines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Т.Ю. Филькова</w:t>
            </w:r>
          </w:p>
        </w:tc>
      </w:tr>
    </w:tbl>
    <w:p w:rsidR="00F24154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217E0B" w:rsidRDefault="00F82FA5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217E0B">
        <w:rPr>
          <w:sz w:val="18"/>
          <w:szCs w:val="18"/>
        </w:rPr>
        <w:t>С.И. Караева, 26 78 18</w:t>
      </w:r>
    </w:p>
    <w:p w:rsidR="00F82FA5" w:rsidRPr="00217E0B" w:rsidRDefault="006838C8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Н</w:t>
      </w:r>
      <w:r w:rsidR="00F82FA5" w:rsidRPr="00217E0B">
        <w:rPr>
          <w:sz w:val="18"/>
          <w:szCs w:val="18"/>
        </w:rPr>
        <w:t>.</w:t>
      </w:r>
      <w:r>
        <w:rPr>
          <w:sz w:val="18"/>
          <w:szCs w:val="18"/>
        </w:rPr>
        <w:t>Н</w:t>
      </w:r>
      <w:r w:rsidR="00F82FA5" w:rsidRPr="00217E0B">
        <w:rPr>
          <w:sz w:val="18"/>
          <w:szCs w:val="18"/>
        </w:rPr>
        <w:t xml:space="preserve">. </w:t>
      </w:r>
      <w:r>
        <w:rPr>
          <w:sz w:val="18"/>
          <w:szCs w:val="18"/>
        </w:rPr>
        <w:t>Анистратенко</w:t>
      </w:r>
      <w:r w:rsidR="00F82FA5" w:rsidRPr="00217E0B">
        <w:rPr>
          <w:sz w:val="18"/>
          <w:szCs w:val="18"/>
        </w:rPr>
        <w:t>, 26 78 24</w:t>
      </w:r>
    </w:p>
    <w:p w:rsidR="00F82FA5" w:rsidRPr="00217E0B" w:rsidRDefault="006838C8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Ю.</w:t>
      </w:r>
      <w:r w:rsidR="000D232A">
        <w:rPr>
          <w:sz w:val="18"/>
          <w:szCs w:val="18"/>
        </w:rPr>
        <w:t>А</w:t>
      </w:r>
      <w:r w:rsidR="00F82FA5" w:rsidRPr="00217E0B">
        <w:rPr>
          <w:sz w:val="18"/>
          <w:szCs w:val="18"/>
        </w:rPr>
        <w:t xml:space="preserve">. </w:t>
      </w:r>
      <w:r>
        <w:rPr>
          <w:sz w:val="18"/>
          <w:szCs w:val="18"/>
        </w:rPr>
        <w:t>Безрукова</w:t>
      </w:r>
      <w:r w:rsidR="00F82FA5" w:rsidRPr="00217E0B">
        <w:rPr>
          <w:sz w:val="18"/>
          <w:szCs w:val="18"/>
        </w:rPr>
        <w:t>, 26 78 25</w:t>
      </w:r>
    </w:p>
    <w:p w:rsidR="00F82FA5" w:rsidRPr="008E4DC4" w:rsidRDefault="002B4BEC" w:rsidP="00F82FA5">
      <w:pPr>
        <w:widowControl w:val="0"/>
        <w:spacing w:line="240" w:lineRule="exact"/>
        <w:jc w:val="both"/>
        <w:rPr>
          <w:sz w:val="20"/>
          <w:szCs w:val="20"/>
        </w:rPr>
      </w:pPr>
      <w:r>
        <w:rPr>
          <w:sz w:val="18"/>
          <w:szCs w:val="18"/>
        </w:rPr>
        <w:t>З</w:t>
      </w:r>
      <w:r w:rsidR="00F82FA5" w:rsidRPr="00217E0B">
        <w:rPr>
          <w:sz w:val="18"/>
          <w:szCs w:val="18"/>
        </w:rPr>
        <w:t>.</w:t>
      </w:r>
      <w:r>
        <w:rPr>
          <w:sz w:val="18"/>
          <w:szCs w:val="18"/>
        </w:rPr>
        <w:t>А</w:t>
      </w:r>
      <w:r w:rsidR="00F82FA5" w:rsidRPr="00217E0B">
        <w:rPr>
          <w:sz w:val="18"/>
          <w:szCs w:val="18"/>
        </w:rPr>
        <w:t xml:space="preserve">. </w:t>
      </w:r>
      <w:r>
        <w:rPr>
          <w:sz w:val="18"/>
          <w:szCs w:val="18"/>
        </w:rPr>
        <w:t>Андрейченко</w:t>
      </w:r>
      <w:r w:rsidR="00F82FA5" w:rsidRPr="00217E0B">
        <w:rPr>
          <w:sz w:val="18"/>
          <w:szCs w:val="18"/>
        </w:rPr>
        <w:t>, 27 05 57</w:t>
      </w:r>
    </w:p>
    <w:sectPr w:rsidR="00F82FA5" w:rsidRPr="008E4DC4" w:rsidSect="00F24154">
      <w:headerReference w:type="default" r:id="rId9"/>
      <w:pgSz w:w="11906" w:h="16838"/>
      <w:pgMar w:top="1418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456" w:rsidRDefault="00A95456" w:rsidP="00A166D9">
      <w:r>
        <w:separator/>
      </w:r>
    </w:p>
  </w:endnote>
  <w:endnote w:type="continuationSeparator" w:id="0">
    <w:p w:rsidR="00A95456" w:rsidRDefault="00A95456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456" w:rsidRDefault="00A95456" w:rsidP="00A166D9">
      <w:r>
        <w:separator/>
      </w:r>
    </w:p>
  </w:footnote>
  <w:footnote w:type="continuationSeparator" w:id="0">
    <w:p w:rsidR="00A95456" w:rsidRDefault="00A95456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473E2A">
        <w:pPr>
          <w:pStyle w:val="af0"/>
          <w:jc w:val="center"/>
        </w:pPr>
        <w:fldSimple w:instr=" PAGE   \* MERGEFORMAT ">
          <w:r w:rsidR="008207CA">
            <w:rPr>
              <w:noProof/>
            </w:rPr>
            <w:t>4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14850"/>
    <w:rsid w:val="00020C08"/>
    <w:rsid w:val="0002493F"/>
    <w:rsid w:val="0003440A"/>
    <w:rsid w:val="00060E77"/>
    <w:rsid w:val="00073CD3"/>
    <w:rsid w:val="000747EF"/>
    <w:rsid w:val="00076294"/>
    <w:rsid w:val="000901A8"/>
    <w:rsid w:val="000C3D51"/>
    <w:rsid w:val="000D0080"/>
    <w:rsid w:val="000D01F5"/>
    <w:rsid w:val="000D183F"/>
    <w:rsid w:val="000D232A"/>
    <w:rsid w:val="000D2429"/>
    <w:rsid w:val="000D3FC6"/>
    <w:rsid w:val="000F11FD"/>
    <w:rsid w:val="000F22A6"/>
    <w:rsid w:val="000F625C"/>
    <w:rsid w:val="0010572F"/>
    <w:rsid w:val="00112E32"/>
    <w:rsid w:val="00153E93"/>
    <w:rsid w:val="001551A9"/>
    <w:rsid w:val="00166E34"/>
    <w:rsid w:val="001B7C7B"/>
    <w:rsid w:val="001C2560"/>
    <w:rsid w:val="001D162E"/>
    <w:rsid w:val="001D33FA"/>
    <w:rsid w:val="001F6B6F"/>
    <w:rsid w:val="00217063"/>
    <w:rsid w:val="0028238E"/>
    <w:rsid w:val="00291399"/>
    <w:rsid w:val="002A3882"/>
    <w:rsid w:val="002B4BEC"/>
    <w:rsid w:val="002B518F"/>
    <w:rsid w:val="002C5B76"/>
    <w:rsid w:val="002C60CE"/>
    <w:rsid w:val="002D3486"/>
    <w:rsid w:val="002E7952"/>
    <w:rsid w:val="002F5E8C"/>
    <w:rsid w:val="002F6AC4"/>
    <w:rsid w:val="00304F44"/>
    <w:rsid w:val="00314556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B442E"/>
    <w:rsid w:val="003C2DB5"/>
    <w:rsid w:val="003E6740"/>
    <w:rsid w:val="003F48AB"/>
    <w:rsid w:val="00400D44"/>
    <w:rsid w:val="00432F30"/>
    <w:rsid w:val="0044016F"/>
    <w:rsid w:val="0044491D"/>
    <w:rsid w:val="0044581F"/>
    <w:rsid w:val="0045257F"/>
    <w:rsid w:val="0046139D"/>
    <w:rsid w:val="00471966"/>
    <w:rsid w:val="00473E2A"/>
    <w:rsid w:val="004762DE"/>
    <w:rsid w:val="004779D1"/>
    <w:rsid w:val="00492198"/>
    <w:rsid w:val="004C0435"/>
    <w:rsid w:val="00517DC9"/>
    <w:rsid w:val="00546621"/>
    <w:rsid w:val="0055094B"/>
    <w:rsid w:val="00571398"/>
    <w:rsid w:val="0057161C"/>
    <w:rsid w:val="005731F2"/>
    <w:rsid w:val="005A322E"/>
    <w:rsid w:val="005A4227"/>
    <w:rsid w:val="005B1A03"/>
    <w:rsid w:val="005C5CFF"/>
    <w:rsid w:val="005E502C"/>
    <w:rsid w:val="005F793B"/>
    <w:rsid w:val="00605475"/>
    <w:rsid w:val="00606319"/>
    <w:rsid w:val="006134B9"/>
    <w:rsid w:val="006543FD"/>
    <w:rsid w:val="006546D9"/>
    <w:rsid w:val="00660174"/>
    <w:rsid w:val="006627A3"/>
    <w:rsid w:val="00676E24"/>
    <w:rsid w:val="006838C8"/>
    <w:rsid w:val="006A3D84"/>
    <w:rsid w:val="006C5139"/>
    <w:rsid w:val="006D140D"/>
    <w:rsid w:val="006D5C7E"/>
    <w:rsid w:val="00752F11"/>
    <w:rsid w:val="0077059C"/>
    <w:rsid w:val="00781121"/>
    <w:rsid w:val="00781A6D"/>
    <w:rsid w:val="007A26FC"/>
    <w:rsid w:val="007C4893"/>
    <w:rsid w:val="007D56B8"/>
    <w:rsid w:val="007E40D7"/>
    <w:rsid w:val="007E515B"/>
    <w:rsid w:val="007E6804"/>
    <w:rsid w:val="007E7741"/>
    <w:rsid w:val="007E77C0"/>
    <w:rsid w:val="007F6F20"/>
    <w:rsid w:val="008143F2"/>
    <w:rsid w:val="008207CA"/>
    <w:rsid w:val="0082246F"/>
    <w:rsid w:val="00824CEE"/>
    <w:rsid w:val="00830356"/>
    <w:rsid w:val="00846A8E"/>
    <w:rsid w:val="00850814"/>
    <w:rsid w:val="00852993"/>
    <w:rsid w:val="008546CC"/>
    <w:rsid w:val="00860F35"/>
    <w:rsid w:val="008610CB"/>
    <w:rsid w:val="00867B9C"/>
    <w:rsid w:val="0088371E"/>
    <w:rsid w:val="00892C42"/>
    <w:rsid w:val="008A48E5"/>
    <w:rsid w:val="008B53B3"/>
    <w:rsid w:val="008B7FDB"/>
    <w:rsid w:val="008E3C13"/>
    <w:rsid w:val="008F0ABA"/>
    <w:rsid w:val="00923C9E"/>
    <w:rsid w:val="00924168"/>
    <w:rsid w:val="00942548"/>
    <w:rsid w:val="0097575E"/>
    <w:rsid w:val="00980650"/>
    <w:rsid w:val="009A2C2F"/>
    <w:rsid w:val="009A4F86"/>
    <w:rsid w:val="009A6281"/>
    <w:rsid w:val="009C3544"/>
    <w:rsid w:val="009D1DE9"/>
    <w:rsid w:val="009D2113"/>
    <w:rsid w:val="009E74F1"/>
    <w:rsid w:val="009F1993"/>
    <w:rsid w:val="009F4B05"/>
    <w:rsid w:val="009F5948"/>
    <w:rsid w:val="00A0189B"/>
    <w:rsid w:val="00A166D9"/>
    <w:rsid w:val="00A27209"/>
    <w:rsid w:val="00A31D9D"/>
    <w:rsid w:val="00A35C26"/>
    <w:rsid w:val="00A421EC"/>
    <w:rsid w:val="00A455F5"/>
    <w:rsid w:val="00A522B6"/>
    <w:rsid w:val="00A759BF"/>
    <w:rsid w:val="00A92CC0"/>
    <w:rsid w:val="00A95456"/>
    <w:rsid w:val="00AB4D1A"/>
    <w:rsid w:val="00AB78BC"/>
    <w:rsid w:val="00AD1653"/>
    <w:rsid w:val="00AE3B08"/>
    <w:rsid w:val="00AF4313"/>
    <w:rsid w:val="00AF54AE"/>
    <w:rsid w:val="00B140E6"/>
    <w:rsid w:val="00B24E30"/>
    <w:rsid w:val="00B33C75"/>
    <w:rsid w:val="00B504D7"/>
    <w:rsid w:val="00B50734"/>
    <w:rsid w:val="00B54119"/>
    <w:rsid w:val="00B7011B"/>
    <w:rsid w:val="00BA7FBA"/>
    <w:rsid w:val="00BB26AD"/>
    <w:rsid w:val="00BC278A"/>
    <w:rsid w:val="00BC6DA4"/>
    <w:rsid w:val="00BD17BE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20C72"/>
    <w:rsid w:val="00C257F1"/>
    <w:rsid w:val="00C31DCD"/>
    <w:rsid w:val="00C43039"/>
    <w:rsid w:val="00C5178F"/>
    <w:rsid w:val="00C61A80"/>
    <w:rsid w:val="00C74D91"/>
    <w:rsid w:val="00C8095B"/>
    <w:rsid w:val="00C8715D"/>
    <w:rsid w:val="00C91AB1"/>
    <w:rsid w:val="00CA152A"/>
    <w:rsid w:val="00CA28B0"/>
    <w:rsid w:val="00CB4CEE"/>
    <w:rsid w:val="00CE02F0"/>
    <w:rsid w:val="00CE04CD"/>
    <w:rsid w:val="00CF3E88"/>
    <w:rsid w:val="00D01E41"/>
    <w:rsid w:val="00D37E0C"/>
    <w:rsid w:val="00D419CF"/>
    <w:rsid w:val="00D65F86"/>
    <w:rsid w:val="00D67E57"/>
    <w:rsid w:val="00D97ED5"/>
    <w:rsid w:val="00DA4132"/>
    <w:rsid w:val="00DB09E0"/>
    <w:rsid w:val="00DC27C0"/>
    <w:rsid w:val="00DC2D7F"/>
    <w:rsid w:val="00DD18B7"/>
    <w:rsid w:val="00DD74AF"/>
    <w:rsid w:val="00DD76DB"/>
    <w:rsid w:val="00E220A8"/>
    <w:rsid w:val="00E2561F"/>
    <w:rsid w:val="00E44755"/>
    <w:rsid w:val="00E47C4D"/>
    <w:rsid w:val="00E50A3F"/>
    <w:rsid w:val="00E53030"/>
    <w:rsid w:val="00E71D62"/>
    <w:rsid w:val="00E87910"/>
    <w:rsid w:val="00E9114D"/>
    <w:rsid w:val="00E91ECB"/>
    <w:rsid w:val="00EA16A4"/>
    <w:rsid w:val="00EA2FA7"/>
    <w:rsid w:val="00EA66AA"/>
    <w:rsid w:val="00EB17D8"/>
    <w:rsid w:val="00EC171B"/>
    <w:rsid w:val="00ED43A0"/>
    <w:rsid w:val="00EE45F5"/>
    <w:rsid w:val="00EE4CC2"/>
    <w:rsid w:val="00EF5342"/>
    <w:rsid w:val="00F0205D"/>
    <w:rsid w:val="00F14E00"/>
    <w:rsid w:val="00F24154"/>
    <w:rsid w:val="00F26459"/>
    <w:rsid w:val="00F50F77"/>
    <w:rsid w:val="00F52FD6"/>
    <w:rsid w:val="00F56CF8"/>
    <w:rsid w:val="00F66D67"/>
    <w:rsid w:val="00F73F5E"/>
    <w:rsid w:val="00F80EDE"/>
    <w:rsid w:val="00F82FA5"/>
    <w:rsid w:val="00F84D61"/>
    <w:rsid w:val="00F87E33"/>
    <w:rsid w:val="00F902E3"/>
    <w:rsid w:val="00FA2198"/>
    <w:rsid w:val="00FC372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6562-D179-426F-8934-F1CA2E659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26</cp:revision>
  <cp:lastPrinted>2019-02-28T14:55:00Z</cp:lastPrinted>
  <dcterms:created xsi:type="dcterms:W3CDTF">2018-12-11T14:23:00Z</dcterms:created>
  <dcterms:modified xsi:type="dcterms:W3CDTF">2019-02-28T14:55:00Z</dcterms:modified>
</cp:coreProperties>
</file>